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306CA" w:rsidRPr="00D306CA" w:rsidRDefault="00D306CA" w:rsidP="00D306CA">
      <w:r w:rsidRPr="00D306CA">
        <w:rPr>
          <w:b/>
          <w:bCs/>
        </w:rPr>
        <w:t>Taller de Cartografía Gráfico-Narrativa</w:t>
      </w:r>
    </w:p>
    <w:p w:rsidR="00772052" w:rsidRDefault="00D306CA" w:rsidP="00D306CA">
      <w:r w:rsidRPr="00D306CA">
        <w:br/>
      </w:r>
    </w:p>
    <w:p w:rsidR="00D306CA" w:rsidRPr="00D306CA" w:rsidRDefault="00D306CA" w:rsidP="00D306CA">
      <w:r w:rsidRPr="00D306CA">
        <w:rPr>
          <w:b/>
          <w:bCs/>
        </w:rPr>
        <w:t>Propósito general</w:t>
      </w:r>
    </w:p>
    <w:p w:rsidR="00D306CA" w:rsidRPr="00D306CA" w:rsidRDefault="00D306CA" w:rsidP="00D306CA">
      <w:r w:rsidRPr="00D306CA">
        <w:br/>
      </w:r>
    </w:p>
    <w:p w:rsidR="00D306CA" w:rsidRDefault="00D306CA" w:rsidP="00D306CA">
      <w:r w:rsidRPr="00D306CA">
        <w:t>Construir colectivamente una lectura crítica del fenómeno de las drogas en territorios urbanos y rurales en Colombia, mediante herramientas de cartografía social y narrativa gráfica, que permita identificar dinámicas de asfixia, oxígeno y tejido social, como base para el cambio de narrativas en el marco de la política nacional de drogas.</w:t>
      </w:r>
    </w:p>
    <w:p w:rsidR="00220100" w:rsidRDefault="00220100" w:rsidP="00D306CA"/>
    <w:p w:rsidR="00220100" w:rsidRPr="003D3851" w:rsidRDefault="00220100" w:rsidP="00220100">
      <w:pPr>
        <w:rPr>
          <w:rFonts w:asciiTheme="majorHAnsi" w:hAnsiTheme="majorHAnsi" w:cstheme="majorHAnsi"/>
          <w:color w:val="000000" w:themeColor="text1"/>
        </w:rPr>
      </w:pPr>
      <w:r w:rsidRPr="003D3851">
        <w:rPr>
          <w:rFonts w:asciiTheme="majorHAnsi" w:hAnsiTheme="majorHAnsi" w:cstheme="majorHAnsi"/>
          <w:color w:val="000000" w:themeColor="text1"/>
        </w:rPr>
        <w:t xml:space="preserve">Fomentar la resignificación de territorios </w:t>
      </w:r>
      <w:r>
        <w:rPr>
          <w:rFonts w:asciiTheme="majorHAnsi" w:hAnsiTheme="majorHAnsi" w:cstheme="majorHAnsi"/>
          <w:color w:val="000000" w:themeColor="text1"/>
        </w:rPr>
        <w:t xml:space="preserve">que históricamente </w:t>
      </w:r>
      <w:r w:rsidRPr="005E2EB7">
        <w:rPr>
          <w:rFonts w:asciiTheme="majorHAnsi" w:hAnsiTheme="majorHAnsi" w:cstheme="majorHAnsi"/>
          <w:color w:val="000000" w:themeColor="text1"/>
        </w:rPr>
        <w:t>han sido narrados desde el estigma, la violencia</w:t>
      </w:r>
      <w:r>
        <w:rPr>
          <w:rFonts w:asciiTheme="majorHAnsi" w:hAnsiTheme="majorHAnsi" w:cstheme="majorHAnsi"/>
          <w:color w:val="000000" w:themeColor="text1"/>
        </w:rPr>
        <w:t xml:space="preserve">, la exclusión y </w:t>
      </w:r>
      <w:r w:rsidRPr="005E2EB7">
        <w:rPr>
          <w:rFonts w:asciiTheme="majorHAnsi" w:hAnsiTheme="majorHAnsi" w:cstheme="majorHAnsi"/>
          <w:color w:val="000000" w:themeColor="text1"/>
        </w:rPr>
        <w:t xml:space="preserve"> el olvido</w:t>
      </w:r>
      <w:r>
        <w:rPr>
          <w:rFonts w:asciiTheme="majorHAnsi" w:hAnsiTheme="majorHAnsi" w:cstheme="majorHAnsi"/>
          <w:color w:val="000000" w:themeColor="text1"/>
        </w:rPr>
        <w:t xml:space="preserve">, </w:t>
      </w:r>
      <w:r w:rsidRPr="003D3851">
        <w:rPr>
          <w:rFonts w:asciiTheme="majorHAnsi" w:hAnsiTheme="majorHAnsi" w:cstheme="majorHAnsi"/>
          <w:color w:val="000000" w:themeColor="text1"/>
        </w:rPr>
        <w:t xml:space="preserve"> mediante intervenciones de arte participativo, generando espacios de diálogo comunitario y cambio de narrativas alrededor del cuidado, la convivencia, la cultura y la transformación social.</w:t>
      </w:r>
    </w:p>
    <w:p w:rsidR="00220100" w:rsidRDefault="00220100" w:rsidP="00220100">
      <w:pPr>
        <w:rPr>
          <w:rFonts w:asciiTheme="majorHAnsi" w:hAnsiTheme="majorHAnsi" w:cstheme="majorHAnsi"/>
          <w:color w:val="000000" w:themeColor="text1"/>
        </w:rPr>
      </w:pPr>
    </w:p>
    <w:p w:rsidR="00220100" w:rsidRDefault="00220100" w:rsidP="00220100">
      <w:r w:rsidRPr="003D3851">
        <w:rPr>
          <w:rFonts w:asciiTheme="majorHAnsi" w:hAnsiTheme="majorHAnsi" w:cstheme="majorHAnsi"/>
          <w:color w:val="000000" w:themeColor="text1"/>
        </w:rPr>
        <w:t xml:space="preserve">La propuesta reconoce que los territorios también se narran </w:t>
      </w:r>
      <w:r>
        <w:rPr>
          <w:rFonts w:asciiTheme="majorHAnsi" w:hAnsiTheme="majorHAnsi" w:cstheme="majorHAnsi"/>
          <w:color w:val="000000" w:themeColor="text1"/>
        </w:rPr>
        <w:t>desde el arte y la cultura.</w:t>
      </w:r>
      <w:r w:rsidRPr="003D3851">
        <w:rPr>
          <w:rFonts w:asciiTheme="majorHAnsi" w:hAnsiTheme="majorHAnsi" w:cstheme="majorHAnsi"/>
          <w:color w:val="000000" w:themeColor="text1"/>
        </w:rPr>
        <w:t xml:space="preserve"> En contextos donde existen estigmas sociales o narrativas negativas, el arte permite reconstruir identidad territorial, fortalecer </w:t>
      </w:r>
      <w:r>
        <w:rPr>
          <w:rFonts w:asciiTheme="majorHAnsi" w:hAnsiTheme="majorHAnsi" w:cstheme="majorHAnsi"/>
          <w:color w:val="000000" w:themeColor="text1"/>
        </w:rPr>
        <w:t xml:space="preserve"> la </w:t>
      </w:r>
      <w:r w:rsidRPr="00EB4C98">
        <w:rPr>
          <w:rFonts w:asciiTheme="majorHAnsi" w:hAnsiTheme="majorHAnsi" w:cstheme="majorHAnsi"/>
          <w:color w:val="000000" w:themeColor="text1"/>
        </w:rPr>
        <w:t xml:space="preserve">memoria colectiva y el sentido de pertenencia, resignificar espacios y generar conversación  que  </w:t>
      </w:r>
      <w:r w:rsidRPr="00EB4C98">
        <w:t>visibilicen  las dinámicas socioculturales y los estigmas que afectan al municipio</w:t>
      </w:r>
    </w:p>
    <w:p w:rsidR="00220100" w:rsidRDefault="00220100" w:rsidP="00220100"/>
    <w:p w:rsidR="00220100" w:rsidRPr="00EB4C98" w:rsidRDefault="00220100" w:rsidP="00220100">
      <w:pPr>
        <w:rPr>
          <w:rFonts w:asciiTheme="majorHAnsi" w:hAnsiTheme="majorHAnsi" w:cstheme="majorHAnsi"/>
          <w:color w:val="000000" w:themeColor="text1"/>
        </w:rPr>
      </w:pPr>
      <w:r>
        <w:t>Se busca c</w:t>
      </w:r>
      <w:r w:rsidRPr="00D306CA">
        <w:t>onstruir colectivamente una lectura crítica del fenómeno de las drogas en territorios urbanos y rurales en Colombia, mediante herramientas de cartografía social y narrativa gráfica, que permita identificar dinámicas de asfixia, oxígeno y tejido social, como base para el cambio de narrativas en el marco de la política nacional de drogas</w:t>
      </w:r>
      <w:r w:rsidRPr="00D306CA">
        <w:br/>
      </w:r>
      <w:r w:rsidRPr="00D306CA">
        <w:rPr>
          <w:b/>
          <w:bCs/>
        </w:rPr>
        <w:t xml:space="preserve"> </w:t>
      </w:r>
    </w:p>
    <w:p w:rsidR="00220100" w:rsidRPr="00D306CA" w:rsidRDefault="00220100" w:rsidP="00D306CA"/>
    <w:p w:rsidR="00D306CA" w:rsidRPr="00D306CA" w:rsidRDefault="00D306CA" w:rsidP="00D306CA">
      <w:r w:rsidRPr="00D306CA">
        <w:br/>
      </w:r>
      <w:r w:rsidRPr="00D306CA">
        <w:rPr>
          <w:b/>
          <w:bCs/>
        </w:rPr>
        <w:t xml:space="preserve"> Enfoque conceptual</w:t>
      </w:r>
    </w:p>
    <w:p w:rsidR="00D306CA" w:rsidRPr="00D306CA" w:rsidRDefault="00D306CA" w:rsidP="00D306CA"/>
    <w:p w:rsidR="00D306CA" w:rsidRPr="00D306CA" w:rsidRDefault="00D306CA" w:rsidP="00D306CA">
      <w:r w:rsidRPr="00D306CA">
        <w:rPr>
          <w:b/>
          <w:bCs/>
        </w:rPr>
        <w:t>Cambio de narrativas sobre drogas</w:t>
      </w:r>
    </w:p>
    <w:p w:rsidR="00D306CA" w:rsidRPr="00D306CA" w:rsidRDefault="00D306CA" w:rsidP="00D306CA"/>
    <w:p w:rsidR="00D306CA" w:rsidRPr="00D306CA" w:rsidRDefault="00D306CA" w:rsidP="00D306CA">
      <w:r w:rsidRPr="00D306CA">
        <w:t>Se propone transitar de enfoques centrados en:</w:t>
      </w:r>
    </w:p>
    <w:p w:rsidR="00D306CA" w:rsidRPr="00D306CA" w:rsidRDefault="00D306CA" w:rsidP="00D306CA"/>
    <w:p w:rsidR="00D306CA" w:rsidRPr="00D306CA" w:rsidRDefault="00D306CA" w:rsidP="00D306CA">
      <w:pPr>
        <w:numPr>
          <w:ilvl w:val="0"/>
          <w:numId w:val="1"/>
        </w:numPr>
      </w:pPr>
      <w:r w:rsidRPr="00D306CA">
        <w:t>criminalización</w:t>
      </w:r>
    </w:p>
    <w:p w:rsidR="00D306CA" w:rsidRPr="00D306CA" w:rsidRDefault="00D306CA" w:rsidP="00D306CA">
      <w:pPr>
        <w:numPr>
          <w:ilvl w:val="0"/>
          <w:numId w:val="1"/>
        </w:numPr>
      </w:pPr>
      <w:r w:rsidRPr="00D306CA">
        <w:t>estigmatización</w:t>
      </w:r>
    </w:p>
    <w:p w:rsidR="00D306CA" w:rsidRPr="00D306CA" w:rsidRDefault="00D306CA" w:rsidP="00D306CA">
      <w:pPr>
        <w:numPr>
          <w:ilvl w:val="0"/>
          <w:numId w:val="1"/>
        </w:numPr>
      </w:pPr>
      <w:r w:rsidRPr="00D306CA">
        <w:t xml:space="preserve">reducción del fenómeno a </w:t>
      </w:r>
      <w:r w:rsidR="00291D4E">
        <w:t xml:space="preserve"> la interrelación </w:t>
      </w:r>
      <w:r w:rsidRPr="00D306CA">
        <w:t>consumo/tráfico</w:t>
      </w:r>
    </w:p>
    <w:p w:rsidR="00D306CA" w:rsidRPr="00D306CA" w:rsidRDefault="00D306CA" w:rsidP="00D306CA"/>
    <w:p w:rsidR="00D306CA" w:rsidRPr="00D306CA" w:rsidRDefault="00D306CA" w:rsidP="00D306CA">
      <w:r w:rsidRPr="00D306CA">
        <w:t>hacia lecturas que integren:</w:t>
      </w:r>
    </w:p>
    <w:p w:rsidR="00D306CA" w:rsidRPr="00D306CA" w:rsidRDefault="00D306CA" w:rsidP="00D306CA"/>
    <w:p w:rsidR="00ED06B7" w:rsidRDefault="00D306CA" w:rsidP="00D306CA">
      <w:pPr>
        <w:numPr>
          <w:ilvl w:val="0"/>
          <w:numId w:val="2"/>
        </w:numPr>
      </w:pPr>
      <w:r w:rsidRPr="00D306CA">
        <w:t>cuidado, agencia y resistencia</w:t>
      </w:r>
      <w:r w:rsidR="00A66A58">
        <w:t xml:space="preserve"> al fenómeno de las drogas</w:t>
      </w:r>
    </w:p>
    <w:p w:rsidR="00291D4E" w:rsidRDefault="00ED06B7" w:rsidP="00D306CA">
      <w:pPr>
        <w:numPr>
          <w:ilvl w:val="0"/>
          <w:numId w:val="2"/>
        </w:numPr>
      </w:pPr>
      <w:r>
        <w:t>derechos  humanos</w:t>
      </w:r>
    </w:p>
    <w:p w:rsidR="00291D4E" w:rsidRDefault="00291D4E" w:rsidP="00291D4E">
      <w:pPr>
        <w:numPr>
          <w:ilvl w:val="0"/>
          <w:numId w:val="2"/>
        </w:numPr>
      </w:pPr>
      <w:r>
        <w:lastRenderedPageBreak/>
        <w:t>reducción de riesgos y daños</w:t>
      </w:r>
    </w:p>
    <w:p w:rsidR="00291D4E" w:rsidRDefault="00291D4E" w:rsidP="00291D4E"/>
    <w:p w:rsidR="00D306CA" w:rsidRPr="00D306CA" w:rsidRDefault="00D306CA" w:rsidP="00291D4E">
      <w:r w:rsidRPr="00291D4E">
        <w:rPr>
          <w:b/>
          <w:bCs/>
        </w:rPr>
        <w:t xml:space="preserve"> Estructura del taller</w:t>
      </w:r>
    </w:p>
    <w:p w:rsidR="00D306CA" w:rsidRPr="00D306CA" w:rsidRDefault="00D306CA" w:rsidP="00D306CA"/>
    <w:p w:rsidR="00D306CA" w:rsidRPr="00D306CA" w:rsidRDefault="00D306CA" w:rsidP="00D306CA">
      <w:r w:rsidRPr="00D306CA">
        <w:rPr>
          <w:b/>
          <w:bCs/>
        </w:rPr>
        <w:t>1. Apertura (</w:t>
      </w:r>
      <w:r>
        <w:rPr>
          <w:b/>
          <w:bCs/>
        </w:rPr>
        <w:t>15</w:t>
      </w:r>
      <w:r w:rsidRPr="00D306CA">
        <w:rPr>
          <w:b/>
          <w:bCs/>
        </w:rPr>
        <w:t xml:space="preserve"> min)</w:t>
      </w:r>
      <w:r w:rsidRPr="00D306CA">
        <w:br/>
      </w:r>
    </w:p>
    <w:p w:rsidR="00D306CA" w:rsidRPr="00D306CA" w:rsidRDefault="00D306CA" w:rsidP="00D306CA">
      <w:r w:rsidRPr="00D306CA">
        <w:t>Objetivo: generar confianza y activar el pensamiento simbólico</w:t>
      </w:r>
    </w:p>
    <w:p w:rsidR="00D306CA" w:rsidRPr="00D306CA" w:rsidRDefault="00D306CA" w:rsidP="00D306CA"/>
    <w:p w:rsidR="00D306CA" w:rsidRPr="00D306CA" w:rsidRDefault="00D306CA" w:rsidP="00D306CA">
      <w:r w:rsidRPr="00D306CA">
        <w:t>Actividad:</w:t>
      </w:r>
    </w:p>
    <w:p w:rsidR="00D306CA" w:rsidRPr="00D306CA" w:rsidRDefault="00D306CA" w:rsidP="00D306CA">
      <w:r w:rsidRPr="00D306CA">
        <w:t>“¿A qué huele y sabe mi territorio?”</w:t>
      </w:r>
      <w:r>
        <w:t xml:space="preserve"> ¿ Qué se dice de mi territorio? ¿  Qué me cuentan de mi territorio? ¿ </w:t>
      </w:r>
      <w:r w:rsidR="002E60D0">
        <w:t>cuál</w:t>
      </w:r>
      <w:r>
        <w:t xml:space="preserve"> es el chisme de mi territorio? ¿ Cual</w:t>
      </w:r>
      <w:r w:rsidR="002E60D0">
        <w:t xml:space="preserve"> </w:t>
      </w:r>
      <w:r>
        <w:t>e</w:t>
      </w:r>
      <w:r w:rsidR="002E60D0">
        <w:t>s una</w:t>
      </w:r>
      <w:r>
        <w:t xml:space="preserve"> mentira que se dice del territorio?</w:t>
      </w:r>
    </w:p>
    <w:p w:rsidR="00D306CA" w:rsidRPr="00D306CA" w:rsidRDefault="00D306CA" w:rsidP="00D306CA"/>
    <w:p w:rsidR="00D306CA" w:rsidRPr="00D306CA" w:rsidRDefault="00D306CA" w:rsidP="00D306CA">
      <w:pPr>
        <w:numPr>
          <w:ilvl w:val="0"/>
          <w:numId w:val="7"/>
        </w:numPr>
      </w:pPr>
      <w:r w:rsidRPr="00D306CA">
        <w:t xml:space="preserve">Cada participante describe su territorio con metáforas </w:t>
      </w:r>
      <w:r>
        <w:t>o realidades</w:t>
      </w:r>
    </w:p>
    <w:p w:rsidR="00D306CA" w:rsidRPr="00D306CA" w:rsidRDefault="00D306CA" w:rsidP="00D306CA">
      <w:pPr>
        <w:numPr>
          <w:ilvl w:val="0"/>
          <w:numId w:val="7"/>
        </w:numPr>
      </w:pPr>
      <w:r w:rsidRPr="00D306CA">
        <w:t>Se registran palabras clave en papelógrafo</w:t>
      </w:r>
    </w:p>
    <w:p w:rsidR="00D306CA" w:rsidRPr="00D306CA" w:rsidRDefault="00D306CA" w:rsidP="00D306CA">
      <w:r w:rsidRPr="00D306CA">
        <w:br/>
        <w:t>Esto permite entrar al lenguaje narrativo sin hablar directamente de drogas al inicio.</w:t>
      </w:r>
    </w:p>
    <w:p w:rsidR="00D306CA" w:rsidRPr="00D306CA" w:rsidRDefault="00D306CA" w:rsidP="00D306CA"/>
    <w:p w:rsidR="00D306CA" w:rsidRPr="00D306CA" w:rsidRDefault="00D306CA" w:rsidP="00D306CA">
      <w:r w:rsidRPr="00D306CA">
        <w:rPr>
          <w:b/>
          <w:bCs/>
        </w:rPr>
        <w:t>2. Introducción conceptual (</w:t>
      </w:r>
      <w:r>
        <w:rPr>
          <w:b/>
          <w:bCs/>
        </w:rPr>
        <w:t>15</w:t>
      </w:r>
      <w:r w:rsidRPr="00D306CA">
        <w:rPr>
          <w:b/>
          <w:bCs/>
        </w:rPr>
        <w:t xml:space="preserve"> min)</w:t>
      </w:r>
    </w:p>
    <w:p w:rsidR="00D306CA" w:rsidRPr="00D306CA" w:rsidRDefault="00D306CA" w:rsidP="00D306CA"/>
    <w:p w:rsidR="00D306CA" w:rsidRPr="00D306CA" w:rsidRDefault="00D306CA" w:rsidP="00D306CA">
      <w:r w:rsidRPr="00D306CA">
        <w:t>Explicación sencilla y dialogada de:</w:t>
      </w:r>
    </w:p>
    <w:p w:rsidR="00D306CA" w:rsidRPr="00D306CA" w:rsidRDefault="00D306CA" w:rsidP="00D306CA"/>
    <w:p w:rsidR="00D306CA" w:rsidRPr="00D306CA" w:rsidRDefault="00D306CA" w:rsidP="00D306CA">
      <w:pPr>
        <w:numPr>
          <w:ilvl w:val="0"/>
          <w:numId w:val="8"/>
        </w:numPr>
      </w:pPr>
      <w:r w:rsidRPr="00D306CA">
        <w:t>Política de drogas (enfoque territorial y de derechos)</w:t>
      </w:r>
    </w:p>
    <w:p w:rsidR="00D306CA" w:rsidRPr="00D306CA" w:rsidRDefault="00D306CA" w:rsidP="00D306CA">
      <w:pPr>
        <w:numPr>
          <w:ilvl w:val="0"/>
          <w:numId w:val="8"/>
        </w:numPr>
      </w:pPr>
      <w:r w:rsidRPr="00D306CA">
        <w:t>Las 3 categorías: oxígeno, asfixia, tejedores</w:t>
      </w:r>
    </w:p>
    <w:p w:rsidR="00D306CA" w:rsidRPr="00D306CA" w:rsidRDefault="00D306CA" w:rsidP="00D306CA"/>
    <w:p w:rsidR="00D306CA" w:rsidRPr="00D306CA" w:rsidRDefault="00D306CA" w:rsidP="00D306CA">
      <w:r w:rsidRPr="00D306CA">
        <w:t>Dinámica breve:</w:t>
      </w:r>
    </w:p>
    <w:p w:rsidR="00D306CA" w:rsidRDefault="00D306CA" w:rsidP="00D306CA">
      <w:r w:rsidRPr="00D306CA">
        <w:t>Ejemplos cotidianos (no técnicos) para que el grupo entienda las categorías.</w:t>
      </w:r>
    </w:p>
    <w:p w:rsidR="00291D4E" w:rsidRDefault="00291D4E" w:rsidP="00D306CA"/>
    <w:p w:rsidR="00291D4E" w:rsidRDefault="00291D4E" w:rsidP="00D306CA"/>
    <w:p w:rsidR="00291D4E" w:rsidRPr="00D306CA" w:rsidRDefault="00291D4E" w:rsidP="00291D4E">
      <w:r w:rsidRPr="00D306CA">
        <w:rPr>
          <w:b/>
          <w:bCs/>
        </w:rPr>
        <w:t xml:space="preserve">Categorías clave del </w:t>
      </w:r>
      <w:r>
        <w:rPr>
          <w:b/>
          <w:bCs/>
        </w:rPr>
        <w:t>laboratorio</w:t>
      </w:r>
      <w:r w:rsidRPr="00D306CA">
        <w:br/>
      </w:r>
    </w:p>
    <w:p w:rsidR="00291D4E" w:rsidRPr="00D306CA" w:rsidRDefault="00291D4E" w:rsidP="00291D4E">
      <w:r w:rsidRPr="00D306CA">
        <w:t>Oxígeno (lo que da vida)</w:t>
      </w:r>
    </w:p>
    <w:p w:rsidR="00291D4E" w:rsidRPr="00D306CA" w:rsidRDefault="00291D4E" w:rsidP="00291D4E"/>
    <w:p w:rsidR="00291D4E" w:rsidRPr="00D306CA" w:rsidRDefault="00291D4E" w:rsidP="00291D4E">
      <w:pPr>
        <w:numPr>
          <w:ilvl w:val="0"/>
          <w:numId w:val="3"/>
        </w:numPr>
      </w:pPr>
      <w:r w:rsidRPr="00D306CA">
        <w:t>Redes de apoyo</w:t>
      </w:r>
    </w:p>
    <w:p w:rsidR="00291D4E" w:rsidRPr="00D306CA" w:rsidRDefault="00291D4E" w:rsidP="00291D4E">
      <w:pPr>
        <w:numPr>
          <w:ilvl w:val="0"/>
          <w:numId w:val="3"/>
        </w:numPr>
      </w:pPr>
      <w:r w:rsidRPr="00D306CA">
        <w:t>Prácticas de cuidado</w:t>
      </w:r>
    </w:p>
    <w:p w:rsidR="00291D4E" w:rsidRPr="00D306CA" w:rsidRDefault="00291D4E" w:rsidP="00291D4E">
      <w:pPr>
        <w:numPr>
          <w:ilvl w:val="0"/>
          <w:numId w:val="3"/>
        </w:numPr>
      </w:pPr>
      <w:r w:rsidRPr="00D306CA">
        <w:t>Economías alternativas</w:t>
      </w:r>
    </w:p>
    <w:p w:rsidR="00291D4E" w:rsidRDefault="00291D4E" w:rsidP="00291D4E">
      <w:pPr>
        <w:numPr>
          <w:ilvl w:val="0"/>
          <w:numId w:val="3"/>
        </w:numPr>
      </w:pPr>
      <w:r w:rsidRPr="00D306CA">
        <w:t>Espacios culturales, educativos, comunitarios</w:t>
      </w:r>
    </w:p>
    <w:p w:rsidR="00291D4E" w:rsidRDefault="00291D4E" w:rsidP="00291D4E">
      <w:pPr>
        <w:numPr>
          <w:ilvl w:val="0"/>
          <w:numId w:val="3"/>
        </w:numPr>
      </w:pPr>
      <w:r>
        <w:t>Medio ambiente</w:t>
      </w:r>
    </w:p>
    <w:p w:rsidR="00291D4E" w:rsidRPr="00D306CA" w:rsidRDefault="00291D4E" w:rsidP="00291D4E">
      <w:pPr>
        <w:numPr>
          <w:ilvl w:val="0"/>
          <w:numId w:val="3"/>
        </w:numPr>
      </w:pPr>
      <w:r>
        <w:t>Sustitución de economías</w:t>
      </w:r>
    </w:p>
    <w:p w:rsidR="00291D4E" w:rsidRDefault="00291D4E" w:rsidP="00291D4E">
      <w:r w:rsidRPr="00D306CA">
        <w:br/>
      </w:r>
    </w:p>
    <w:p w:rsidR="00291D4E" w:rsidRPr="00D306CA" w:rsidRDefault="00291D4E" w:rsidP="00291D4E"/>
    <w:p w:rsidR="00291D4E" w:rsidRDefault="00291D4E" w:rsidP="00291D4E">
      <w:r w:rsidRPr="00D306CA">
        <w:t xml:space="preserve"> Asfixia (lo que limita o daña)</w:t>
      </w:r>
    </w:p>
    <w:p w:rsidR="00291D4E" w:rsidRPr="00D306CA" w:rsidRDefault="00291D4E" w:rsidP="00291D4E"/>
    <w:p w:rsidR="00291D4E" w:rsidRPr="00D306CA" w:rsidRDefault="00291D4E" w:rsidP="00291D4E">
      <w:pPr>
        <w:numPr>
          <w:ilvl w:val="0"/>
          <w:numId w:val="4"/>
        </w:numPr>
      </w:pPr>
      <w:r w:rsidRPr="00D306CA">
        <w:lastRenderedPageBreak/>
        <w:t>Violencias (armadas, institucionales, simbólicas)</w:t>
      </w:r>
    </w:p>
    <w:p w:rsidR="00291D4E" w:rsidRPr="00D306CA" w:rsidRDefault="00291D4E" w:rsidP="00291D4E">
      <w:pPr>
        <w:numPr>
          <w:ilvl w:val="0"/>
          <w:numId w:val="4"/>
        </w:numPr>
      </w:pPr>
      <w:r w:rsidRPr="00D306CA">
        <w:t>Estigmatización</w:t>
      </w:r>
    </w:p>
    <w:p w:rsidR="00291D4E" w:rsidRPr="00D306CA" w:rsidRDefault="00291D4E" w:rsidP="00291D4E">
      <w:pPr>
        <w:numPr>
          <w:ilvl w:val="0"/>
          <w:numId w:val="4"/>
        </w:numPr>
      </w:pPr>
      <w:r w:rsidRPr="00D306CA">
        <w:t>Exclusión socioeconómica</w:t>
      </w:r>
    </w:p>
    <w:p w:rsidR="00291D4E" w:rsidRPr="00D306CA" w:rsidRDefault="00291D4E" w:rsidP="00291D4E">
      <w:pPr>
        <w:numPr>
          <w:ilvl w:val="0"/>
          <w:numId w:val="4"/>
        </w:numPr>
      </w:pPr>
      <w:r w:rsidRPr="00D306CA">
        <w:t>Presencia de economías ilegales sin alternativas</w:t>
      </w:r>
    </w:p>
    <w:p w:rsidR="00291D4E" w:rsidRPr="00D306CA" w:rsidRDefault="00291D4E" w:rsidP="00291D4E">
      <w:r w:rsidRPr="00D306CA">
        <w:br/>
      </w:r>
    </w:p>
    <w:p w:rsidR="00291D4E" w:rsidRPr="00D306CA" w:rsidRDefault="00291D4E" w:rsidP="00291D4E">
      <w:r w:rsidRPr="00D306CA">
        <w:t>Tejedores (agentes de transformación)</w:t>
      </w:r>
    </w:p>
    <w:p w:rsidR="00291D4E" w:rsidRPr="00D306CA" w:rsidRDefault="00291D4E" w:rsidP="00291D4E"/>
    <w:p w:rsidR="00291D4E" w:rsidRPr="00D306CA" w:rsidRDefault="00291D4E" w:rsidP="00291D4E">
      <w:pPr>
        <w:numPr>
          <w:ilvl w:val="0"/>
          <w:numId w:val="5"/>
        </w:numPr>
      </w:pPr>
      <w:r w:rsidRPr="00D306CA">
        <w:t>Líderes/as comunitarios</w:t>
      </w:r>
    </w:p>
    <w:p w:rsidR="00291D4E" w:rsidRPr="00D306CA" w:rsidRDefault="00291D4E" w:rsidP="00291D4E">
      <w:pPr>
        <w:numPr>
          <w:ilvl w:val="0"/>
          <w:numId w:val="5"/>
        </w:numPr>
      </w:pPr>
      <w:r w:rsidRPr="00D306CA">
        <w:t>Colectivos culturales</w:t>
      </w:r>
    </w:p>
    <w:p w:rsidR="00291D4E" w:rsidRPr="00D306CA" w:rsidRDefault="00291D4E" w:rsidP="00291D4E">
      <w:pPr>
        <w:numPr>
          <w:ilvl w:val="0"/>
          <w:numId w:val="5"/>
        </w:numPr>
      </w:pPr>
      <w:r w:rsidRPr="00D306CA">
        <w:t>Familias, redes barriales</w:t>
      </w:r>
    </w:p>
    <w:p w:rsidR="00291D4E" w:rsidRPr="00D306CA" w:rsidRDefault="00291D4E" w:rsidP="00291D4E">
      <w:pPr>
        <w:numPr>
          <w:ilvl w:val="0"/>
          <w:numId w:val="5"/>
        </w:numPr>
      </w:pPr>
      <w:r w:rsidRPr="00D306CA">
        <w:t>Procesos organizativos</w:t>
      </w:r>
    </w:p>
    <w:p w:rsidR="00291D4E" w:rsidRDefault="00291D4E" w:rsidP="00291D4E">
      <w:pPr>
        <w:numPr>
          <w:ilvl w:val="0"/>
          <w:numId w:val="5"/>
        </w:numPr>
      </w:pPr>
      <w:r w:rsidRPr="00D306CA">
        <w:t>Instituciones que acompañan desde el cuidado</w:t>
      </w:r>
    </w:p>
    <w:p w:rsidR="00B940A2" w:rsidRDefault="00B940A2" w:rsidP="00B940A2">
      <w:pPr>
        <w:ind w:left="720"/>
      </w:pPr>
    </w:p>
    <w:p w:rsidR="00B940A2" w:rsidRDefault="00B940A2" w:rsidP="00B940A2">
      <w:pPr>
        <w:ind w:left="720"/>
      </w:pPr>
    </w:p>
    <w:p w:rsidR="00B940A2" w:rsidRPr="00D306CA" w:rsidRDefault="00B940A2" w:rsidP="00B940A2">
      <w:r w:rsidRPr="00D306CA">
        <w:rPr>
          <w:b/>
          <w:bCs/>
        </w:rPr>
        <w:t>Lenguaje visual</w:t>
      </w:r>
      <w:r>
        <w:rPr>
          <w:b/>
          <w:bCs/>
        </w:rPr>
        <w:t xml:space="preserve">: </w:t>
      </w:r>
      <w:r w:rsidRPr="00D306CA">
        <w:br/>
      </w:r>
    </w:p>
    <w:p w:rsidR="00B940A2" w:rsidRPr="00D306CA" w:rsidRDefault="00B940A2" w:rsidP="00B940A2">
      <w:pPr>
        <w:numPr>
          <w:ilvl w:val="0"/>
          <w:numId w:val="22"/>
        </w:numPr>
      </w:pPr>
      <w:r w:rsidRPr="00D306CA">
        <w:t>Asfixia → rojo / negro / gris</w:t>
      </w:r>
    </w:p>
    <w:p w:rsidR="00B940A2" w:rsidRPr="00D306CA" w:rsidRDefault="00B940A2" w:rsidP="00B940A2">
      <w:pPr>
        <w:numPr>
          <w:ilvl w:val="0"/>
          <w:numId w:val="22"/>
        </w:numPr>
      </w:pPr>
      <w:r w:rsidRPr="00D306CA">
        <w:t>Oxígeno → verde / azul</w:t>
      </w:r>
    </w:p>
    <w:p w:rsidR="00B940A2" w:rsidRPr="00D306CA" w:rsidRDefault="00B940A2" w:rsidP="00B940A2">
      <w:pPr>
        <w:numPr>
          <w:ilvl w:val="0"/>
          <w:numId w:val="22"/>
        </w:numPr>
      </w:pPr>
      <w:r w:rsidRPr="00D306CA">
        <w:t>Tejedores → amarillo / / conexiones</w:t>
      </w:r>
    </w:p>
    <w:p w:rsidR="00B940A2" w:rsidRPr="00D306CA" w:rsidRDefault="00B940A2" w:rsidP="00B940A2">
      <w:pPr>
        <w:ind w:left="720"/>
      </w:pPr>
    </w:p>
    <w:p w:rsidR="00291D4E" w:rsidRPr="00D306CA" w:rsidRDefault="00291D4E" w:rsidP="00291D4E">
      <w:r w:rsidRPr="00D306CA">
        <w:br/>
      </w:r>
    </w:p>
    <w:p w:rsidR="00291D4E" w:rsidRPr="00D306CA" w:rsidRDefault="00291D4E" w:rsidP="00291D4E">
      <w:r w:rsidRPr="00D306CA">
        <w:rPr>
          <w:b/>
          <w:bCs/>
        </w:rPr>
        <w:t xml:space="preserve"> Metodología general</w:t>
      </w:r>
      <w:r w:rsidRPr="00D306CA">
        <w:br/>
      </w:r>
    </w:p>
    <w:p w:rsidR="00291D4E" w:rsidRPr="00D306CA" w:rsidRDefault="00291D4E" w:rsidP="00291D4E">
      <w:pPr>
        <w:numPr>
          <w:ilvl w:val="0"/>
          <w:numId w:val="6"/>
        </w:numPr>
      </w:pPr>
      <w:r w:rsidRPr="00D306CA">
        <w:t xml:space="preserve">Duración: </w:t>
      </w:r>
      <w:r>
        <w:t>3</w:t>
      </w:r>
      <w:r w:rsidRPr="00D306CA">
        <w:t xml:space="preserve"> horas </w:t>
      </w:r>
    </w:p>
    <w:p w:rsidR="00291D4E" w:rsidRPr="00D306CA" w:rsidRDefault="00291D4E" w:rsidP="00291D4E">
      <w:pPr>
        <w:numPr>
          <w:ilvl w:val="0"/>
          <w:numId w:val="6"/>
        </w:numPr>
      </w:pPr>
      <w:r w:rsidRPr="00D306CA">
        <w:t xml:space="preserve">Participantes: </w:t>
      </w:r>
      <w:r>
        <w:t>2</w:t>
      </w:r>
      <w:r w:rsidRPr="00D306CA">
        <w:t>5–</w:t>
      </w:r>
      <w:r>
        <w:t>4</w:t>
      </w:r>
      <w:r w:rsidRPr="00D306CA">
        <w:t>0 personas</w:t>
      </w:r>
    </w:p>
    <w:p w:rsidR="00291D4E" w:rsidRPr="00D306CA" w:rsidRDefault="00291D4E" w:rsidP="00291D4E">
      <w:pPr>
        <w:numPr>
          <w:ilvl w:val="0"/>
          <w:numId w:val="6"/>
        </w:numPr>
      </w:pPr>
      <w:r w:rsidRPr="00D306CA">
        <w:t>Perfil: comunidad, jóvenes, líderes, instituciones locales</w:t>
      </w:r>
    </w:p>
    <w:p w:rsidR="00291D4E" w:rsidRPr="00D306CA" w:rsidRDefault="00291D4E" w:rsidP="00291D4E">
      <w:pPr>
        <w:numPr>
          <w:ilvl w:val="0"/>
          <w:numId w:val="6"/>
        </w:numPr>
      </w:pPr>
      <w:r w:rsidRPr="00D306CA">
        <w:t>Metodología: participativa, visual, situada</w:t>
      </w:r>
    </w:p>
    <w:p w:rsidR="00291D4E" w:rsidRPr="00D306CA" w:rsidRDefault="00291D4E" w:rsidP="00291D4E"/>
    <w:p w:rsidR="00D306CA" w:rsidRPr="00D306CA" w:rsidRDefault="00D306CA" w:rsidP="00D306CA"/>
    <w:p w:rsidR="00D306CA" w:rsidRPr="00D306CA" w:rsidRDefault="00D306CA" w:rsidP="00D306CA">
      <w:r w:rsidRPr="00D306CA">
        <w:rPr>
          <w:b/>
          <w:bCs/>
        </w:rPr>
        <w:t>3. Cartografía base del territorio (</w:t>
      </w:r>
      <w:r w:rsidR="00772052">
        <w:rPr>
          <w:b/>
          <w:bCs/>
        </w:rPr>
        <w:t>20</w:t>
      </w:r>
      <w:r w:rsidR="00D162C7">
        <w:rPr>
          <w:b/>
          <w:bCs/>
        </w:rPr>
        <w:t xml:space="preserve"> minutos</w:t>
      </w:r>
      <w:r w:rsidRPr="00D306CA">
        <w:rPr>
          <w:b/>
          <w:bCs/>
        </w:rPr>
        <w:t>)</w:t>
      </w:r>
    </w:p>
    <w:p w:rsidR="00D306CA" w:rsidRPr="00D306CA" w:rsidRDefault="00D306CA" w:rsidP="00D306CA"/>
    <w:p w:rsidR="00D306CA" w:rsidRPr="00D306CA" w:rsidRDefault="00D306CA" w:rsidP="00D306CA">
      <w:r w:rsidRPr="00D306CA">
        <w:t>Materiales:</w:t>
      </w:r>
    </w:p>
    <w:p w:rsidR="00D306CA" w:rsidRPr="00D306CA" w:rsidRDefault="00D306CA" w:rsidP="00D306CA"/>
    <w:p w:rsidR="00D306CA" w:rsidRPr="00D306CA" w:rsidRDefault="00D306CA" w:rsidP="00D306CA">
      <w:pPr>
        <w:numPr>
          <w:ilvl w:val="0"/>
          <w:numId w:val="9"/>
        </w:numPr>
      </w:pPr>
      <w:r w:rsidRPr="00D306CA">
        <w:t xml:space="preserve">Papel </w:t>
      </w:r>
      <w:proofErr w:type="spellStart"/>
      <w:r w:rsidRPr="00D306CA">
        <w:t>kraft</w:t>
      </w:r>
      <w:proofErr w:type="spellEnd"/>
      <w:r w:rsidRPr="00D306CA">
        <w:t xml:space="preserve"> grande o cartulina</w:t>
      </w:r>
    </w:p>
    <w:p w:rsidR="00D306CA" w:rsidRPr="00D306CA" w:rsidRDefault="00D306CA" w:rsidP="00D306CA">
      <w:pPr>
        <w:numPr>
          <w:ilvl w:val="0"/>
          <w:numId w:val="9"/>
        </w:numPr>
      </w:pPr>
      <w:r w:rsidRPr="00D306CA">
        <w:t>Marcadores de colores</w:t>
      </w:r>
    </w:p>
    <w:p w:rsidR="00D306CA" w:rsidRPr="00D306CA" w:rsidRDefault="00D306CA" w:rsidP="00D306CA">
      <w:pPr>
        <w:numPr>
          <w:ilvl w:val="0"/>
          <w:numId w:val="9"/>
        </w:numPr>
      </w:pPr>
      <w:proofErr w:type="spellStart"/>
      <w:r w:rsidRPr="00D306CA">
        <w:t>Stickers</w:t>
      </w:r>
      <w:proofErr w:type="spellEnd"/>
      <w:r w:rsidRPr="00D306CA">
        <w:t xml:space="preserve"> / símbolos</w:t>
      </w:r>
    </w:p>
    <w:p w:rsidR="00D306CA" w:rsidRPr="00D306CA" w:rsidRDefault="00D306CA" w:rsidP="00D306CA"/>
    <w:p w:rsidR="00D306CA" w:rsidRPr="00D306CA" w:rsidRDefault="00D306CA" w:rsidP="00D306CA">
      <w:r w:rsidRPr="00D306CA">
        <w:t>Actividad:</w:t>
      </w:r>
    </w:p>
    <w:p w:rsidR="00D306CA" w:rsidRPr="00D306CA" w:rsidRDefault="00D306CA" w:rsidP="00D306CA">
      <w:r w:rsidRPr="00D306CA">
        <w:t>En grupos, dibujan su territorio (barrio, vereda, municipio):</w:t>
      </w:r>
    </w:p>
    <w:p w:rsidR="00D306CA" w:rsidRPr="00D306CA" w:rsidRDefault="00D306CA" w:rsidP="00D306CA"/>
    <w:p w:rsidR="00D306CA" w:rsidRPr="00D306CA" w:rsidRDefault="00D306CA" w:rsidP="00D306CA">
      <w:pPr>
        <w:numPr>
          <w:ilvl w:val="0"/>
          <w:numId w:val="10"/>
        </w:numPr>
      </w:pPr>
      <w:r w:rsidRPr="00D306CA">
        <w:t>Lugares importantes</w:t>
      </w:r>
    </w:p>
    <w:p w:rsidR="00D306CA" w:rsidRPr="00D306CA" w:rsidRDefault="00D306CA" w:rsidP="00D306CA">
      <w:pPr>
        <w:numPr>
          <w:ilvl w:val="0"/>
          <w:numId w:val="10"/>
        </w:numPr>
      </w:pPr>
      <w:r w:rsidRPr="00D306CA">
        <w:t>Rutas</w:t>
      </w:r>
    </w:p>
    <w:p w:rsidR="00D306CA" w:rsidRPr="00D306CA" w:rsidRDefault="00D306CA" w:rsidP="00D306CA">
      <w:pPr>
        <w:numPr>
          <w:ilvl w:val="0"/>
          <w:numId w:val="10"/>
        </w:numPr>
      </w:pPr>
      <w:r w:rsidRPr="00D306CA">
        <w:lastRenderedPageBreak/>
        <w:t>Espacios de encuentro</w:t>
      </w:r>
    </w:p>
    <w:p w:rsidR="00D306CA" w:rsidRPr="00D306CA" w:rsidRDefault="00D306CA" w:rsidP="00D306CA">
      <w:r w:rsidRPr="00D306CA">
        <w:br/>
        <w:t xml:space="preserve"> No se busca precisión geográfica, sino percepción social.</w:t>
      </w:r>
    </w:p>
    <w:p w:rsidR="00D306CA" w:rsidRPr="00D306CA" w:rsidRDefault="00D306CA" w:rsidP="00D306CA"/>
    <w:p w:rsidR="00D306CA" w:rsidRPr="00D306CA" w:rsidRDefault="00D306CA" w:rsidP="00291D4E">
      <w:pPr>
        <w:pStyle w:val="Prrafodelista"/>
        <w:numPr>
          <w:ilvl w:val="0"/>
          <w:numId w:val="29"/>
        </w:numPr>
      </w:pPr>
      <w:r w:rsidRPr="00291D4E">
        <w:rPr>
          <w:b/>
          <w:bCs/>
        </w:rPr>
        <w:t>Capa de “Asfixia” (</w:t>
      </w:r>
      <w:r w:rsidR="00D162C7" w:rsidRPr="00291D4E">
        <w:rPr>
          <w:b/>
          <w:bCs/>
        </w:rPr>
        <w:t>15 min</w:t>
      </w:r>
      <w:r w:rsidRPr="00291D4E">
        <w:rPr>
          <w:b/>
          <w:bCs/>
        </w:rPr>
        <w:t>)</w:t>
      </w:r>
    </w:p>
    <w:p w:rsidR="00D306CA" w:rsidRPr="00D306CA" w:rsidRDefault="00291D4E" w:rsidP="00D306CA">
      <w:r>
        <w:t>Indicaciones:</w:t>
      </w:r>
    </w:p>
    <w:p w:rsidR="00D306CA" w:rsidRPr="00D306CA" w:rsidRDefault="00D306CA" w:rsidP="00D306CA">
      <w:r w:rsidRPr="00D306CA">
        <w:t>Sobre el mapa:</w:t>
      </w:r>
    </w:p>
    <w:p w:rsidR="00D306CA" w:rsidRDefault="00D306CA" w:rsidP="00D306CA">
      <w:pPr>
        <w:numPr>
          <w:ilvl w:val="0"/>
          <w:numId w:val="11"/>
        </w:numPr>
      </w:pPr>
      <w:r w:rsidRPr="00D306CA">
        <w:t>Marcar con color oscuro o símbolos:</w:t>
      </w:r>
    </w:p>
    <w:p w:rsidR="00D306CA" w:rsidRDefault="00D306CA" w:rsidP="002E60D0">
      <w:pPr>
        <w:numPr>
          <w:ilvl w:val="0"/>
          <w:numId w:val="11"/>
        </w:numPr>
      </w:pPr>
      <w:r w:rsidRPr="00D306CA">
        <w:t>lugares de riesgo</w:t>
      </w:r>
    </w:p>
    <w:p w:rsidR="002E60D0" w:rsidRDefault="00D306CA" w:rsidP="002E60D0">
      <w:pPr>
        <w:numPr>
          <w:ilvl w:val="0"/>
          <w:numId w:val="11"/>
        </w:numPr>
      </w:pPr>
      <w:r w:rsidRPr="00D306CA">
        <w:t>violencias</w:t>
      </w:r>
    </w:p>
    <w:p w:rsidR="002E60D0" w:rsidRDefault="00D306CA" w:rsidP="002E60D0">
      <w:pPr>
        <w:numPr>
          <w:ilvl w:val="0"/>
          <w:numId w:val="11"/>
        </w:numPr>
      </w:pPr>
      <w:r w:rsidRPr="00D306CA">
        <w:t>dinámicas asociadas a drogas que generan daño</w:t>
      </w:r>
    </w:p>
    <w:p w:rsidR="002E60D0" w:rsidRDefault="00772052" w:rsidP="002E60D0">
      <w:pPr>
        <w:numPr>
          <w:ilvl w:val="0"/>
          <w:numId w:val="11"/>
        </w:numPr>
      </w:pPr>
      <w:r w:rsidRPr="00D306CA">
        <w:t>dinámicas de microtráfico</w:t>
      </w:r>
    </w:p>
    <w:p w:rsidR="002E60D0" w:rsidRDefault="00772052" w:rsidP="002E60D0">
      <w:pPr>
        <w:numPr>
          <w:ilvl w:val="0"/>
          <w:numId w:val="11"/>
        </w:numPr>
      </w:pPr>
      <w:r w:rsidRPr="00D306CA">
        <w:t>estigmatización juvenil</w:t>
      </w:r>
    </w:p>
    <w:p w:rsidR="002E60D0" w:rsidRPr="00D306CA" w:rsidRDefault="002E60D0" w:rsidP="002E60D0">
      <w:pPr>
        <w:numPr>
          <w:ilvl w:val="0"/>
          <w:numId w:val="11"/>
        </w:numPr>
      </w:pPr>
    </w:p>
    <w:p w:rsidR="00D306CA" w:rsidRPr="00D306CA" w:rsidRDefault="00D306CA" w:rsidP="00D162C7">
      <w:pPr>
        <w:ind w:left="720"/>
      </w:pPr>
    </w:p>
    <w:p w:rsidR="00D306CA" w:rsidRPr="00D306CA" w:rsidRDefault="00D306CA" w:rsidP="00D306CA">
      <w:r w:rsidRPr="00D306CA">
        <w:t>Preguntas guía:</w:t>
      </w:r>
    </w:p>
    <w:p w:rsidR="00D306CA" w:rsidRPr="00D306CA" w:rsidRDefault="00D306CA" w:rsidP="00D306CA"/>
    <w:p w:rsidR="00D306CA" w:rsidRDefault="00D306CA" w:rsidP="00D306CA">
      <w:pPr>
        <w:numPr>
          <w:ilvl w:val="0"/>
          <w:numId w:val="12"/>
        </w:numPr>
      </w:pPr>
      <w:r w:rsidRPr="00D306CA">
        <w:t>¿Dónde se siente miedo o tensión?</w:t>
      </w:r>
    </w:p>
    <w:p w:rsidR="00D162C7" w:rsidRPr="00D306CA" w:rsidRDefault="00D162C7" w:rsidP="00291D4E">
      <w:pPr>
        <w:numPr>
          <w:ilvl w:val="0"/>
          <w:numId w:val="12"/>
        </w:numPr>
      </w:pPr>
      <w:r>
        <w:t>¿Qué le causa este</w:t>
      </w:r>
      <w:r w:rsidRPr="00D306CA">
        <w:t xml:space="preserve"> miedo o tensión?</w:t>
      </w:r>
    </w:p>
    <w:p w:rsidR="00D306CA" w:rsidRPr="00D306CA" w:rsidRDefault="00D306CA" w:rsidP="00D306CA">
      <w:pPr>
        <w:numPr>
          <w:ilvl w:val="0"/>
          <w:numId w:val="12"/>
        </w:numPr>
      </w:pPr>
      <w:r w:rsidRPr="00D306CA">
        <w:t>¿Qué dinámicas afectan la vida comunitaria?</w:t>
      </w:r>
    </w:p>
    <w:p w:rsidR="00D306CA" w:rsidRPr="00D306CA" w:rsidRDefault="00D306CA" w:rsidP="00D306CA"/>
    <w:p w:rsidR="00772052" w:rsidRDefault="00772052" w:rsidP="00D306CA">
      <w:pPr>
        <w:rPr>
          <w:b/>
          <w:bCs/>
        </w:rPr>
      </w:pPr>
    </w:p>
    <w:p w:rsidR="00D306CA" w:rsidRPr="00D306CA" w:rsidRDefault="00D306CA" w:rsidP="00291D4E">
      <w:pPr>
        <w:pStyle w:val="Prrafodelista"/>
        <w:numPr>
          <w:ilvl w:val="0"/>
          <w:numId w:val="29"/>
        </w:numPr>
      </w:pPr>
      <w:r w:rsidRPr="00291D4E">
        <w:rPr>
          <w:b/>
          <w:bCs/>
        </w:rPr>
        <w:t>Capa de “Oxígeno” (</w:t>
      </w:r>
      <w:r w:rsidR="00D162C7" w:rsidRPr="00291D4E">
        <w:rPr>
          <w:b/>
          <w:bCs/>
        </w:rPr>
        <w:t>1</w:t>
      </w:r>
      <w:r w:rsidRPr="00291D4E">
        <w:rPr>
          <w:b/>
          <w:bCs/>
        </w:rPr>
        <w:t>5 min)</w:t>
      </w:r>
    </w:p>
    <w:p w:rsidR="00D306CA" w:rsidRPr="00D306CA" w:rsidRDefault="00D306CA" w:rsidP="00D306CA"/>
    <w:p w:rsidR="00291D4E" w:rsidRPr="00D306CA" w:rsidRDefault="00291D4E" w:rsidP="00291D4E">
      <w:pPr>
        <w:pStyle w:val="Prrafodelista"/>
        <w:numPr>
          <w:ilvl w:val="0"/>
          <w:numId w:val="13"/>
        </w:numPr>
      </w:pPr>
      <w:r>
        <w:t>Indicaciones:</w:t>
      </w:r>
    </w:p>
    <w:p w:rsidR="00D306CA" w:rsidRPr="00D306CA" w:rsidRDefault="00D306CA" w:rsidP="00D306CA">
      <w:pPr>
        <w:numPr>
          <w:ilvl w:val="0"/>
          <w:numId w:val="13"/>
        </w:numPr>
      </w:pPr>
      <w:r w:rsidRPr="00D306CA">
        <w:t>Usar otro color (verde, azul)</w:t>
      </w:r>
    </w:p>
    <w:p w:rsidR="00D306CA" w:rsidRPr="00D306CA" w:rsidRDefault="00D306CA" w:rsidP="00D306CA">
      <w:pPr>
        <w:numPr>
          <w:ilvl w:val="0"/>
          <w:numId w:val="13"/>
        </w:numPr>
      </w:pPr>
      <w:r w:rsidRPr="00D306CA">
        <w:t>Identificar:</w:t>
      </w:r>
    </w:p>
    <w:p w:rsidR="00D306CA" w:rsidRPr="00D306CA" w:rsidRDefault="00BD11E8" w:rsidP="00BD11E8">
      <w:r>
        <w:t xml:space="preserve">                        -</w:t>
      </w:r>
      <w:r w:rsidR="00D306CA" w:rsidRPr="00D306CA">
        <w:t>espacios de cuidado</w:t>
      </w:r>
    </w:p>
    <w:p w:rsidR="00D306CA" w:rsidRPr="00D306CA" w:rsidRDefault="00BD11E8" w:rsidP="00BD11E8">
      <w:pPr>
        <w:ind w:left="1080"/>
      </w:pPr>
      <w:r>
        <w:t xml:space="preserve">- </w:t>
      </w:r>
      <w:r w:rsidR="00D306CA" w:rsidRPr="00D306CA">
        <w:t>iniciativas comunitarias</w:t>
      </w:r>
    </w:p>
    <w:p w:rsidR="00291D4E" w:rsidRPr="00D306CA" w:rsidRDefault="00BD11E8" w:rsidP="00291D4E">
      <w:r>
        <w:t xml:space="preserve">                      - </w:t>
      </w:r>
      <w:r w:rsidR="00D306CA" w:rsidRPr="00D306CA">
        <w:t>oportunidades</w:t>
      </w:r>
    </w:p>
    <w:p w:rsidR="00D306CA" w:rsidRDefault="00D306CA" w:rsidP="00D306CA">
      <w:r w:rsidRPr="00D306CA">
        <w:t>Preguntas guía:</w:t>
      </w:r>
    </w:p>
    <w:p w:rsidR="00D162C7" w:rsidRPr="00D306CA" w:rsidRDefault="00D162C7" w:rsidP="00D306CA"/>
    <w:p w:rsidR="00D306CA" w:rsidRPr="00D306CA" w:rsidRDefault="00D306CA" w:rsidP="00D306CA">
      <w:pPr>
        <w:numPr>
          <w:ilvl w:val="0"/>
          <w:numId w:val="14"/>
        </w:numPr>
      </w:pPr>
      <w:r w:rsidRPr="00D306CA">
        <w:t>¿Dónde se respira tranquilidad?</w:t>
      </w:r>
    </w:p>
    <w:p w:rsidR="00D306CA" w:rsidRDefault="00D306CA" w:rsidP="00D306CA">
      <w:pPr>
        <w:numPr>
          <w:ilvl w:val="0"/>
          <w:numId w:val="14"/>
        </w:numPr>
      </w:pPr>
      <w:r w:rsidRPr="00D306CA">
        <w:t>¿Qué protege a la comunidad?</w:t>
      </w:r>
    </w:p>
    <w:p w:rsidR="00D162C7" w:rsidRDefault="00D162C7" w:rsidP="00D306CA">
      <w:pPr>
        <w:numPr>
          <w:ilvl w:val="0"/>
          <w:numId w:val="14"/>
        </w:numPr>
      </w:pPr>
      <w:r>
        <w:t>¿Qué hace avanzar a la comunidad o al territorio?</w:t>
      </w:r>
    </w:p>
    <w:p w:rsidR="00D162C7" w:rsidRDefault="00D162C7" w:rsidP="00D306CA">
      <w:pPr>
        <w:numPr>
          <w:ilvl w:val="0"/>
          <w:numId w:val="14"/>
        </w:numPr>
      </w:pPr>
      <w:r>
        <w:t>¿ Que necesita el territorio para avanzar?</w:t>
      </w:r>
    </w:p>
    <w:p w:rsidR="00D162C7" w:rsidRPr="00D306CA" w:rsidRDefault="00D162C7" w:rsidP="00D306CA">
      <w:pPr>
        <w:numPr>
          <w:ilvl w:val="0"/>
          <w:numId w:val="14"/>
        </w:numPr>
      </w:pPr>
    </w:p>
    <w:p w:rsidR="00D306CA" w:rsidRPr="00D306CA" w:rsidRDefault="00D306CA" w:rsidP="00D306CA"/>
    <w:p w:rsidR="00D306CA" w:rsidRPr="00D306CA" w:rsidRDefault="00D306CA" w:rsidP="00291D4E">
      <w:pPr>
        <w:pStyle w:val="Prrafodelista"/>
        <w:numPr>
          <w:ilvl w:val="0"/>
          <w:numId w:val="29"/>
        </w:numPr>
      </w:pPr>
      <w:r w:rsidRPr="00291D4E">
        <w:rPr>
          <w:b/>
          <w:bCs/>
        </w:rPr>
        <w:t>Capa de “Tejedores” (</w:t>
      </w:r>
      <w:r w:rsidR="00D162C7" w:rsidRPr="00291D4E">
        <w:rPr>
          <w:b/>
          <w:bCs/>
        </w:rPr>
        <w:t>15 min)</w:t>
      </w:r>
      <w:r w:rsidRPr="00D306CA">
        <w:br/>
      </w:r>
    </w:p>
    <w:p w:rsidR="00D306CA" w:rsidRPr="00D306CA" w:rsidRDefault="00D306CA" w:rsidP="00D306CA">
      <w:r w:rsidRPr="00D306CA">
        <w:t>Indicaciones:</w:t>
      </w:r>
    </w:p>
    <w:p w:rsidR="00D306CA" w:rsidRPr="00D306CA" w:rsidRDefault="00D306CA" w:rsidP="00D306CA">
      <w:pPr>
        <w:numPr>
          <w:ilvl w:val="0"/>
          <w:numId w:val="15"/>
        </w:numPr>
      </w:pPr>
      <w:r w:rsidRPr="00D306CA">
        <w:t>Representar personas, colectivos o procesos</w:t>
      </w:r>
    </w:p>
    <w:p w:rsidR="00D306CA" w:rsidRPr="00D306CA" w:rsidRDefault="00D306CA" w:rsidP="00D306CA">
      <w:pPr>
        <w:numPr>
          <w:ilvl w:val="0"/>
          <w:numId w:val="15"/>
        </w:numPr>
      </w:pPr>
      <w:r w:rsidRPr="00D306CA">
        <w:t>Pueden dibujarlos como nodos o hilos</w:t>
      </w:r>
      <w:r w:rsidRPr="00D306CA">
        <w:br/>
      </w:r>
    </w:p>
    <w:p w:rsidR="00D306CA" w:rsidRPr="00D306CA" w:rsidRDefault="00D306CA" w:rsidP="00D306CA">
      <w:r w:rsidRPr="00D306CA">
        <w:lastRenderedPageBreak/>
        <w:t>Preguntas guía:</w:t>
      </w:r>
    </w:p>
    <w:p w:rsidR="00D306CA" w:rsidRPr="00D306CA" w:rsidRDefault="00D306CA" w:rsidP="00D306CA">
      <w:pPr>
        <w:numPr>
          <w:ilvl w:val="0"/>
          <w:numId w:val="16"/>
        </w:numPr>
      </w:pPr>
      <w:r w:rsidRPr="00D306CA">
        <w:t>¿Quién sostiene el territorio?</w:t>
      </w:r>
    </w:p>
    <w:p w:rsidR="00D306CA" w:rsidRPr="00D306CA" w:rsidRDefault="00D306CA" w:rsidP="00D306CA">
      <w:pPr>
        <w:numPr>
          <w:ilvl w:val="0"/>
          <w:numId w:val="16"/>
        </w:numPr>
      </w:pPr>
      <w:r w:rsidRPr="00D306CA">
        <w:t>¿Quién transforma las realidades?</w:t>
      </w:r>
    </w:p>
    <w:p w:rsidR="00D306CA" w:rsidRPr="00D306CA" w:rsidRDefault="00D306CA" w:rsidP="00D306CA"/>
    <w:p w:rsidR="00D306CA" w:rsidRPr="00D306CA" w:rsidRDefault="00D306CA" w:rsidP="00D306CA">
      <w:r w:rsidRPr="00D306CA">
        <w:rPr>
          <w:b/>
          <w:bCs/>
        </w:rPr>
        <w:t xml:space="preserve">7. </w:t>
      </w:r>
      <w:r w:rsidR="00772052">
        <w:rPr>
          <w:b/>
          <w:bCs/>
        </w:rPr>
        <w:t xml:space="preserve"> Laboratorio de creación colectiva  para la </w:t>
      </w:r>
      <w:r w:rsidRPr="00D306CA">
        <w:rPr>
          <w:b/>
          <w:bCs/>
        </w:rPr>
        <w:t>Narrativa gráfica (</w:t>
      </w:r>
      <w:r w:rsidR="00772052">
        <w:rPr>
          <w:b/>
          <w:bCs/>
        </w:rPr>
        <w:t xml:space="preserve"> 1 hora </w:t>
      </w:r>
      <w:r w:rsidRPr="00D306CA">
        <w:rPr>
          <w:b/>
          <w:bCs/>
        </w:rPr>
        <w:t>)</w:t>
      </w:r>
    </w:p>
    <w:p w:rsidR="00D306CA" w:rsidRPr="00D306CA" w:rsidRDefault="00D306CA" w:rsidP="00D306CA"/>
    <w:p w:rsidR="00D306CA" w:rsidRPr="00D306CA" w:rsidRDefault="00B940A2" w:rsidP="00D306CA">
      <w:r>
        <w:t>Espacio de construcción para</w:t>
      </w:r>
      <w:r w:rsidR="00D306CA" w:rsidRPr="00D306CA">
        <w:t xml:space="preserve"> el cambio de narrativa.</w:t>
      </w:r>
    </w:p>
    <w:p w:rsidR="00D306CA" w:rsidRPr="00D306CA" w:rsidRDefault="00D306CA" w:rsidP="00D306CA"/>
    <w:p w:rsidR="00D306CA" w:rsidRPr="00D306CA" w:rsidRDefault="00D306CA" w:rsidP="00D306CA">
      <w:r w:rsidRPr="00D306CA">
        <w:t>Actividad:</w:t>
      </w:r>
    </w:p>
    <w:p w:rsidR="00D306CA" w:rsidRPr="00D306CA" w:rsidRDefault="00772052" w:rsidP="00D306CA">
      <w:r>
        <w:t xml:space="preserve">Se </w:t>
      </w:r>
      <w:r w:rsidR="00D306CA" w:rsidRPr="00D306CA">
        <w:t>construye un</w:t>
      </w:r>
      <w:r w:rsidR="00B940A2">
        <w:t xml:space="preserve"> boceto tipo </w:t>
      </w:r>
      <w:r w:rsidR="00D306CA" w:rsidRPr="00D306CA">
        <w:t>historia visual</w:t>
      </w:r>
      <w:r>
        <w:t xml:space="preserve"> para la intervención mural</w:t>
      </w:r>
      <w:r w:rsidR="00D306CA" w:rsidRPr="00D306CA">
        <w:t>:</w:t>
      </w:r>
    </w:p>
    <w:p w:rsidR="00D306CA" w:rsidRPr="00D306CA" w:rsidRDefault="00D306CA" w:rsidP="00D306CA">
      <w:r w:rsidRPr="00D306CA">
        <w:br/>
        <w:t>Puede ser:</w:t>
      </w:r>
    </w:p>
    <w:p w:rsidR="00D306CA" w:rsidRPr="00D306CA" w:rsidRDefault="00D306CA" w:rsidP="00D306CA">
      <w:pPr>
        <w:numPr>
          <w:ilvl w:val="0"/>
          <w:numId w:val="17"/>
        </w:numPr>
      </w:pPr>
      <w:r w:rsidRPr="00D306CA">
        <w:t>cómic</w:t>
      </w:r>
    </w:p>
    <w:p w:rsidR="00D306CA" w:rsidRPr="00D306CA" w:rsidRDefault="00D306CA" w:rsidP="00D306CA">
      <w:pPr>
        <w:numPr>
          <w:ilvl w:val="0"/>
          <w:numId w:val="17"/>
        </w:numPr>
      </w:pPr>
      <w:r w:rsidRPr="00D306CA">
        <w:t>línea de tiempo</w:t>
      </w:r>
    </w:p>
    <w:p w:rsidR="00D306CA" w:rsidRPr="00D306CA" w:rsidRDefault="00D306CA" w:rsidP="00D306CA">
      <w:pPr>
        <w:numPr>
          <w:ilvl w:val="0"/>
          <w:numId w:val="17"/>
        </w:numPr>
      </w:pPr>
      <w:r w:rsidRPr="00D306CA">
        <w:t>afiche narrativo</w:t>
      </w:r>
    </w:p>
    <w:p w:rsidR="00D306CA" w:rsidRPr="00D306CA" w:rsidRDefault="00D306CA" w:rsidP="00D306CA"/>
    <w:p w:rsidR="00D306CA" w:rsidRDefault="00D306CA" w:rsidP="00D306CA">
      <w:r w:rsidRPr="00D306CA">
        <w:t>Estructura sugerida:</w:t>
      </w:r>
    </w:p>
    <w:p w:rsidR="00D162C7" w:rsidRPr="00D306CA" w:rsidRDefault="00D162C7" w:rsidP="00D306CA"/>
    <w:p w:rsidR="00D306CA" w:rsidRPr="00D306CA" w:rsidRDefault="00D306CA" w:rsidP="00D306CA">
      <w:pPr>
        <w:numPr>
          <w:ilvl w:val="0"/>
          <w:numId w:val="18"/>
        </w:numPr>
      </w:pPr>
      <w:r w:rsidRPr="00D306CA">
        <w:t>Situación de asfixia</w:t>
      </w:r>
    </w:p>
    <w:p w:rsidR="00D306CA" w:rsidRPr="00D306CA" w:rsidRDefault="00D306CA" w:rsidP="00D306CA">
      <w:pPr>
        <w:numPr>
          <w:ilvl w:val="0"/>
          <w:numId w:val="18"/>
        </w:numPr>
      </w:pPr>
      <w:r w:rsidRPr="00D306CA">
        <w:t>Aparición de oxígeno</w:t>
      </w:r>
    </w:p>
    <w:p w:rsidR="00D306CA" w:rsidRPr="00D306CA" w:rsidRDefault="00D306CA" w:rsidP="00D306CA">
      <w:pPr>
        <w:numPr>
          <w:ilvl w:val="0"/>
          <w:numId w:val="18"/>
        </w:numPr>
      </w:pPr>
      <w:r w:rsidRPr="00D306CA">
        <w:t>Acción de los tejedores</w:t>
      </w:r>
    </w:p>
    <w:p w:rsidR="00D306CA" w:rsidRPr="00D306CA" w:rsidRDefault="00D306CA" w:rsidP="00D306CA">
      <w:pPr>
        <w:numPr>
          <w:ilvl w:val="0"/>
          <w:numId w:val="18"/>
        </w:numPr>
      </w:pPr>
      <w:r w:rsidRPr="00D306CA">
        <w:t>Transformación posible</w:t>
      </w:r>
    </w:p>
    <w:p w:rsidR="00D306CA" w:rsidRPr="00D306CA" w:rsidRDefault="00D306CA" w:rsidP="00D306CA"/>
    <w:p w:rsidR="00D306CA" w:rsidRPr="00D306CA" w:rsidRDefault="00D306CA" w:rsidP="00D306CA">
      <w:r w:rsidRPr="00D306CA">
        <w:rPr>
          <w:b/>
          <w:bCs/>
        </w:rPr>
        <w:t>8. Socialización y diálogo (</w:t>
      </w:r>
      <w:r w:rsidR="00772052">
        <w:rPr>
          <w:b/>
          <w:bCs/>
        </w:rPr>
        <w:t>30</w:t>
      </w:r>
      <w:r w:rsidRPr="00D306CA">
        <w:rPr>
          <w:b/>
          <w:bCs/>
        </w:rPr>
        <w:t xml:space="preserve"> min)</w:t>
      </w:r>
    </w:p>
    <w:p w:rsidR="00D306CA" w:rsidRPr="00D306CA" w:rsidRDefault="00D306CA" w:rsidP="00D306CA"/>
    <w:p w:rsidR="00D306CA" w:rsidRPr="00D306CA" w:rsidRDefault="00D306CA" w:rsidP="00D306CA">
      <w:r w:rsidRPr="00D306CA">
        <w:t>Cada grupo presenta:</w:t>
      </w:r>
    </w:p>
    <w:p w:rsidR="00D306CA" w:rsidRPr="00D306CA" w:rsidRDefault="00D306CA" w:rsidP="00D306CA">
      <w:pPr>
        <w:numPr>
          <w:ilvl w:val="0"/>
          <w:numId w:val="19"/>
        </w:numPr>
      </w:pPr>
      <w:r w:rsidRPr="00D306CA">
        <w:t>su mapa</w:t>
      </w:r>
    </w:p>
    <w:p w:rsidR="00D306CA" w:rsidRPr="00D306CA" w:rsidRDefault="00D306CA" w:rsidP="00D306CA">
      <w:pPr>
        <w:numPr>
          <w:ilvl w:val="0"/>
          <w:numId w:val="19"/>
        </w:numPr>
      </w:pPr>
      <w:r w:rsidRPr="00D306CA">
        <w:t>su historia</w:t>
      </w:r>
      <w:r w:rsidRPr="00D306CA">
        <w:br/>
      </w:r>
    </w:p>
    <w:p w:rsidR="00D306CA" w:rsidRPr="00D306CA" w:rsidRDefault="00D306CA" w:rsidP="00D162C7">
      <w:pPr>
        <w:numPr>
          <w:ilvl w:val="0"/>
          <w:numId w:val="20"/>
        </w:numPr>
      </w:pPr>
      <w:r w:rsidRPr="00D306CA">
        <w:t>evita</w:t>
      </w:r>
      <w:r w:rsidR="00BD11E8">
        <w:t>ndo</w:t>
      </w:r>
      <w:r w:rsidR="00B940A2">
        <w:t xml:space="preserve"> </w:t>
      </w:r>
      <w:r w:rsidRPr="00D306CA">
        <w:t>juicios</w:t>
      </w:r>
    </w:p>
    <w:p w:rsidR="00D306CA" w:rsidRPr="00D306CA" w:rsidRDefault="00D306CA" w:rsidP="00D306CA">
      <w:pPr>
        <w:numPr>
          <w:ilvl w:val="0"/>
          <w:numId w:val="20"/>
        </w:numPr>
      </w:pPr>
      <w:r w:rsidRPr="00D306CA">
        <w:t>resaltar aprendizajes colectivos</w:t>
      </w:r>
      <w:r w:rsidRPr="00D306CA">
        <w:br/>
      </w:r>
    </w:p>
    <w:p w:rsidR="00D306CA" w:rsidRPr="00D306CA" w:rsidRDefault="00D306CA" w:rsidP="00D306CA">
      <w:r w:rsidRPr="00D306CA">
        <w:rPr>
          <w:b/>
          <w:bCs/>
        </w:rPr>
        <w:t>9. Cierre simbólico (</w:t>
      </w:r>
      <w:r w:rsidR="00D162C7">
        <w:rPr>
          <w:b/>
          <w:bCs/>
        </w:rPr>
        <w:t>15</w:t>
      </w:r>
      <w:r w:rsidRPr="00D306CA">
        <w:rPr>
          <w:b/>
          <w:bCs/>
        </w:rPr>
        <w:t xml:space="preserve"> min)</w:t>
      </w:r>
    </w:p>
    <w:p w:rsidR="00D306CA" w:rsidRPr="00D306CA" w:rsidRDefault="00D306CA" w:rsidP="00D306CA"/>
    <w:p w:rsidR="00D306CA" w:rsidRPr="00D306CA" w:rsidRDefault="00D306CA" w:rsidP="00D306CA">
      <w:r w:rsidRPr="00D306CA">
        <w:t>Actividad:</w:t>
      </w:r>
    </w:p>
    <w:p w:rsidR="00D306CA" w:rsidRPr="00D306CA" w:rsidRDefault="00D306CA" w:rsidP="00D306CA">
      <w:r w:rsidRPr="00D306CA">
        <w:t>“Tejer el futuro”</w:t>
      </w:r>
    </w:p>
    <w:p w:rsidR="00D306CA" w:rsidRPr="00D306CA" w:rsidRDefault="00D306CA" w:rsidP="00D306CA"/>
    <w:p w:rsidR="00D306CA" w:rsidRPr="00D306CA" w:rsidRDefault="00D306CA" w:rsidP="00D306CA">
      <w:pPr>
        <w:numPr>
          <w:ilvl w:val="0"/>
          <w:numId w:val="21"/>
        </w:numPr>
      </w:pPr>
      <w:r w:rsidRPr="00D306CA">
        <w:t xml:space="preserve">Se entrega </w:t>
      </w:r>
      <w:r w:rsidR="00BD11E8">
        <w:t xml:space="preserve">una manilla </w:t>
      </w:r>
      <w:r w:rsidRPr="00D306CA">
        <w:t>a cada participante</w:t>
      </w:r>
    </w:p>
    <w:p w:rsidR="00D306CA" w:rsidRPr="00D306CA" w:rsidRDefault="00D306CA" w:rsidP="00D306CA">
      <w:pPr>
        <w:numPr>
          <w:ilvl w:val="0"/>
          <w:numId w:val="21"/>
        </w:numPr>
      </w:pPr>
      <w:r w:rsidRPr="00D306CA">
        <w:t>Cada uno dice una acción concreta para generar “oxígeno”</w:t>
      </w:r>
    </w:p>
    <w:p w:rsidR="00D306CA" w:rsidRPr="00D306CA" w:rsidRDefault="00BD11E8" w:rsidP="00D306CA">
      <w:pPr>
        <w:numPr>
          <w:ilvl w:val="0"/>
          <w:numId w:val="21"/>
        </w:numPr>
      </w:pPr>
      <w:r>
        <w:t xml:space="preserve">Planta para sembrar en casa </w:t>
      </w:r>
    </w:p>
    <w:p w:rsidR="00D306CA" w:rsidRPr="00D306CA" w:rsidRDefault="00D306CA" w:rsidP="00D306CA">
      <w:r w:rsidRPr="00D306CA">
        <w:br/>
      </w:r>
    </w:p>
    <w:p w:rsidR="00D306CA" w:rsidRPr="00D306CA" w:rsidRDefault="00D306CA" w:rsidP="00D306CA">
      <w:r w:rsidRPr="00D306CA">
        <w:lastRenderedPageBreak/>
        <w:br/>
      </w:r>
      <w:r w:rsidRPr="00D306CA">
        <w:rPr>
          <w:b/>
          <w:bCs/>
        </w:rPr>
        <w:t>Resultados esperados</w:t>
      </w:r>
      <w:r w:rsidRPr="00D306CA">
        <w:br/>
      </w:r>
    </w:p>
    <w:p w:rsidR="00D306CA" w:rsidRPr="00D306CA" w:rsidRDefault="00D306CA" w:rsidP="00D306CA">
      <w:pPr>
        <w:numPr>
          <w:ilvl w:val="0"/>
          <w:numId w:val="23"/>
        </w:numPr>
      </w:pPr>
      <w:r w:rsidRPr="00D306CA">
        <w:t>Lectura territorial compleja del fenómeno de drogas</w:t>
      </w:r>
    </w:p>
    <w:p w:rsidR="00D306CA" w:rsidRPr="00D306CA" w:rsidRDefault="00D306CA" w:rsidP="00D306CA">
      <w:pPr>
        <w:numPr>
          <w:ilvl w:val="0"/>
          <w:numId w:val="23"/>
        </w:numPr>
      </w:pPr>
      <w:r w:rsidRPr="00D306CA">
        <w:t>Identificación de actores clave</w:t>
      </w:r>
    </w:p>
    <w:p w:rsidR="00D306CA" w:rsidRPr="00D306CA" w:rsidRDefault="00D306CA" w:rsidP="00D306CA">
      <w:pPr>
        <w:numPr>
          <w:ilvl w:val="0"/>
          <w:numId w:val="23"/>
        </w:numPr>
      </w:pPr>
      <w:r w:rsidRPr="00D306CA">
        <w:t>Reconocimiento de capacidades comunitarias</w:t>
      </w:r>
    </w:p>
    <w:p w:rsidR="00D306CA" w:rsidRPr="00D306CA" w:rsidRDefault="00D306CA" w:rsidP="00D306CA">
      <w:pPr>
        <w:numPr>
          <w:ilvl w:val="0"/>
          <w:numId w:val="23"/>
        </w:numPr>
      </w:pPr>
      <w:r w:rsidRPr="00D306CA">
        <w:t>Producción de piezas gráfico-narrativas</w:t>
      </w:r>
    </w:p>
    <w:p w:rsidR="00D306CA" w:rsidRPr="00D306CA" w:rsidRDefault="00D306CA" w:rsidP="00D306CA">
      <w:pPr>
        <w:numPr>
          <w:ilvl w:val="0"/>
          <w:numId w:val="23"/>
        </w:numPr>
      </w:pPr>
      <w:r w:rsidRPr="00D306CA">
        <w:t xml:space="preserve">Insumos para </w:t>
      </w:r>
      <w:r w:rsidR="00D162C7">
        <w:rPr>
          <w:rFonts w:ascii="Arial" w:hAnsi="Arial" w:cs="Arial"/>
        </w:rPr>
        <w:t>política</w:t>
      </w:r>
      <w:r w:rsidRPr="00D306CA">
        <w:t xml:space="preserve"> pública local</w:t>
      </w:r>
    </w:p>
    <w:p w:rsidR="00D306CA" w:rsidRPr="00D306CA" w:rsidRDefault="00D306CA" w:rsidP="00D306CA">
      <w:r w:rsidRPr="00D306CA">
        <w:br/>
      </w:r>
    </w:p>
    <w:p w:rsidR="00D306CA" w:rsidRPr="00D306CA" w:rsidRDefault="00D306CA" w:rsidP="00D306CA">
      <w:r w:rsidRPr="00D306CA">
        <w:rPr>
          <w:b/>
          <w:bCs/>
        </w:rPr>
        <w:t xml:space="preserve"> Recomendaciones técnicas</w:t>
      </w:r>
      <w:r w:rsidRPr="00D306CA">
        <w:br/>
      </w:r>
    </w:p>
    <w:p w:rsidR="00D306CA" w:rsidRPr="00D306CA" w:rsidRDefault="00D306CA" w:rsidP="00D306CA">
      <w:r w:rsidRPr="00D306CA">
        <w:rPr>
          <w:b/>
          <w:bCs/>
        </w:rPr>
        <w:t>Para contexto urbano:</w:t>
      </w:r>
    </w:p>
    <w:p w:rsidR="00D306CA" w:rsidRPr="00D306CA" w:rsidRDefault="00D306CA" w:rsidP="00D306CA"/>
    <w:p w:rsidR="00D306CA" w:rsidRPr="00D306CA" w:rsidRDefault="00D306CA" w:rsidP="00D306CA">
      <w:pPr>
        <w:numPr>
          <w:ilvl w:val="0"/>
          <w:numId w:val="24"/>
        </w:numPr>
      </w:pPr>
      <w:r w:rsidRPr="00D306CA">
        <w:t>incluir dinámicas de microtráfico, estigmatización juvenil</w:t>
      </w:r>
    </w:p>
    <w:p w:rsidR="00D306CA" w:rsidRPr="00D306CA" w:rsidRDefault="00D306CA" w:rsidP="00D306CA">
      <w:pPr>
        <w:numPr>
          <w:ilvl w:val="0"/>
          <w:numId w:val="24"/>
        </w:numPr>
      </w:pPr>
      <w:r w:rsidRPr="00D306CA">
        <w:t>trabajar escalas barriales</w:t>
      </w:r>
    </w:p>
    <w:p w:rsidR="00D306CA" w:rsidRPr="00D306CA" w:rsidRDefault="00D306CA" w:rsidP="00D306CA"/>
    <w:p w:rsidR="00D306CA" w:rsidRPr="00D306CA" w:rsidRDefault="00D306CA" w:rsidP="00D306CA">
      <w:r w:rsidRPr="00D306CA">
        <w:rPr>
          <w:b/>
          <w:bCs/>
        </w:rPr>
        <w:t>Para contexto rural:</w:t>
      </w:r>
      <w:r w:rsidRPr="00D306CA">
        <w:br/>
      </w:r>
    </w:p>
    <w:p w:rsidR="00D306CA" w:rsidRPr="00D306CA" w:rsidRDefault="00D306CA" w:rsidP="00D306CA">
      <w:pPr>
        <w:numPr>
          <w:ilvl w:val="0"/>
          <w:numId w:val="25"/>
        </w:numPr>
      </w:pPr>
      <w:r w:rsidRPr="00D306CA">
        <w:t>incluir economías ilícitas (cultivos, tránsito)</w:t>
      </w:r>
    </w:p>
    <w:p w:rsidR="00D306CA" w:rsidRPr="00D306CA" w:rsidRDefault="00D306CA" w:rsidP="00D306CA">
      <w:pPr>
        <w:numPr>
          <w:ilvl w:val="0"/>
          <w:numId w:val="25"/>
        </w:numPr>
      </w:pPr>
      <w:r w:rsidRPr="00D306CA">
        <w:t>considerar relaciones con Estado y territorio</w:t>
      </w:r>
    </w:p>
    <w:p w:rsidR="00D306CA" w:rsidRPr="00D306CA" w:rsidRDefault="00D306CA" w:rsidP="00D306CA"/>
    <w:p w:rsidR="00D306CA" w:rsidRPr="00D306CA" w:rsidRDefault="00D306CA" w:rsidP="00D306CA">
      <w:r w:rsidRPr="00D306CA">
        <w:rPr>
          <w:b/>
          <w:bCs/>
        </w:rPr>
        <w:t>Enfoque diferencial</w:t>
      </w:r>
    </w:p>
    <w:p w:rsidR="00D306CA" w:rsidRPr="00D306CA" w:rsidRDefault="00D306CA" w:rsidP="00D306CA"/>
    <w:p w:rsidR="00D306CA" w:rsidRPr="00D306CA" w:rsidRDefault="00D306CA" w:rsidP="00D306CA">
      <w:pPr>
        <w:numPr>
          <w:ilvl w:val="0"/>
          <w:numId w:val="26"/>
        </w:numPr>
      </w:pPr>
      <w:r w:rsidRPr="00D306CA">
        <w:t>jóvenes</w:t>
      </w:r>
    </w:p>
    <w:p w:rsidR="00D306CA" w:rsidRPr="00D306CA" w:rsidRDefault="00D306CA" w:rsidP="00D306CA">
      <w:pPr>
        <w:numPr>
          <w:ilvl w:val="0"/>
          <w:numId w:val="26"/>
        </w:numPr>
      </w:pPr>
      <w:r w:rsidRPr="00D306CA">
        <w:t>mujeres</w:t>
      </w:r>
    </w:p>
    <w:p w:rsidR="00D306CA" w:rsidRPr="00D306CA" w:rsidRDefault="00D306CA" w:rsidP="00D306CA">
      <w:pPr>
        <w:numPr>
          <w:ilvl w:val="0"/>
          <w:numId w:val="26"/>
        </w:numPr>
      </w:pPr>
      <w:r w:rsidRPr="00D306CA">
        <w:t>comunidades étnicas</w:t>
      </w:r>
    </w:p>
    <w:p w:rsidR="00D306CA" w:rsidRPr="00D306CA" w:rsidRDefault="00D306CA" w:rsidP="00D306CA">
      <w:pPr>
        <w:numPr>
          <w:ilvl w:val="0"/>
          <w:numId w:val="26"/>
        </w:numPr>
      </w:pPr>
      <w:r w:rsidRPr="00D306CA">
        <w:t>víctimas del conflicto</w:t>
      </w:r>
    </w:p>
    <w:p w:rsidR="00D306CA" w:rsidRPr="00D306CA" w:rsidRDefault="00D306CA" w:rsidP="00D306CA">
      <w:r w:rsidRPr="00D306CA">
        <w:br/>
      </w:r>
      <w:r w:rsidRPr="00D306CA">
        <w:rPr>
          <w:b/>
          <w:bCs/>
        </w:rPr>
        <w:t>Cuidado metodológico</w:t>
      </w:r>
    </w:p>
    <w:p w:rsidR="00D306CA" w:rsidRPr="00D306CA" w:rsidRDefault="00D306CA" w:rsidP="00D306CA"/>
    <w:p w:rsidR="00D306CA" w:rsidRPr="00D306CA" w:rsidRDefault="00D306CA" w:rsidP="00D306CA">
      <w:pPr>
        <w:numPr>
          <w:ilvl w:val="0"/>
          <w:numId w:val="27"/>
        </w:numPr>
      </w:pPr>
      <w:r w:rsidRPr="00D306CA">
        <w:t>No revictimizar</w:t>
      </w:r>
    </w:p>
    <w:p w:rsidR="00D306CA" w:rsidRPr="00D306CA" w:rsidRDefault="00D306CA" w:rsidP="00D306CA">
      <w:pPr>
        <w:numPr>
          <w:ilvl w:val="0"/>
          <w:numId w:val="27"/>
        </w:numPr>
      </w:pPr>
      <w:r w:rsidRPr="00D306CA">
        <w:t>No forzar relatos personales</w:t>
      </w:r>
    </w:p>
    <w:p w:rsidR="00D306CA" w:rsidRPr="00D306CA" w:rsidRDefault="00D306CA" w:rsidP="00D306CA">
      <w:pPr>
        <w:numPr>
          <w:ilvl w:val="0"/>
          <w:numId w:val="27"/>
        </w:numPr>
      </w:pPr>
      <w:r w:rsidRPr="00D306CA">
        <w:t>Trabajar desde lo colectivo</w:t>
      </w:r>
    </w:p>
    <w:p w:rsidR="00D306CA" w:rsidRPr="00D306CA" w:rsidRDefault="00D306CA" w:rsidP="00D306CA">
      <w:pPr>
        <w:numPr>
          <w:ilvl w:val="0"/>
          <w:numId w:val="27"/>
        </w:numPr>
      </w:pPr>
      <w:r w:rsidRPr="00D306CA">
        <w:t>Garantizar un espacio seguro</w:t>
      </w:r>
    </w:p>
    <w:p w:rsidR="00772052" w:rsidRDefault="00772052" w:rsidP="00D306CA"/>
    <w:p w:rsidR="00772052" w:rsidRDefault="00772052" w:rsidP="00D306CA"/>
    <w:p w:rsidR="00D306CA" w:rsidRPr="00D306CA" w:rsidRDefault="00D306CA" w:rsidP="00D306CA">
      <w:r w:rsidRPr="00D306CA">
        <w:rPr>
          <w:b/>
          <w:bCs/>
        </w:rPr>
        <w:t>Materiales</w:t>
      </w:r>
    </w:p>
    <w:p w:rsidR="00D306CA" w:rsidRPr="00D306CA" w:rsidRDefault="00D306CA" w:rsidP="00D306CA"/>
    <w:p w:rsidR="00D306CA" w:rsidRPr="00D306CA" w:rsidRDefault="00D306CA" w:rsidP="00D306CA">
      <w:pPr>
        <w:numPr>
          <w:ilvl w:val="0"/>
          <w:numId w:val="28"/>
        </w:numPr>
      </w:pPr>
      <w:r w:rsidRPr="00D306CA">
        <w:t xml:space="preserve">Papel </w:t>
      </w:r>
      <w:proofErr w:type="spellStart"/>
      <w:r w:rsidRPr="00D306CA">
        <w:t>kraft</w:t>
      </w:r>
      <w:proofErr w:type="spellEnd"/>
      <w:r w:rsidRPr="00D306CA">
        <w:t xml:space="preserve"> / cartulina</w:t>
      </w:r>
    </w:p>
    <w:p w:rsidR="00D306CA" w:rsidRPr="00D306CA" w:rsidRDefault="00D306CA" w:rsidP="00D306CA">
      <w:pPr>
        <w:numPr>
          <w:ilvl w:val="0"/>
          <w:numId w:val="28"/>
        </w:numPr>
      </w:pPr>
      <w:r w:rsidRPr="00D306CA">
        <w:t>Marcadores</w:t>
      </w:r>
    </w:p>
    <w:p w:rsidR="00D306CA" w:rsidRPr="00D306CA" w:rsidRDefault="00D306CA" w:rsidP="00D306CA">
      <w:pPr>
        <w:numPr>
          <w:ilvl w:val="0"/>
          <w:numId w:val="28"/>
        </w:numPr>
      </w:pPr>
      <w:r w:rsidRPr="00D306CA">
        <w:t>post-</w:t>
      </w:r>
      <w:proofErr w:type="spellStart"/>
      <w:r w:rsidRPr="00D306CA">
        <w:t>its</w:t>
      </w:r>
      <w:proofErr w:type="spellEnd"/>
    </w:p>
    <w:p w:rsidR="00D306CA" w:rsidRPr="00D306CA" w:rsidRDefault="00D306CA" w:rsidP="00D306CA">
      <w:pPr>
        <w:numPr>
          <w:ilvl w:val="0"/>
          <w:numId w:val="28"/>
        </w:numPr>
      </w:pPr>
      <w:r w:rsidRPr="00D306CA">
        <w:t>revistas para collage</w:t>
      </w:r>
    </w:p>
    <w:p w:rsidR="00D306CA" w:rsidRPr="00D306CA" w:rsidRDefault="00D306CA" w:rsidP="00D306CA">
      <w:pPr>
        <w:numPr>
          <w:ilvl w:val="0"/>
          <w:numId w:val="28"/>
        </w:numPr>
      </w:pPr>
      <w:r w:rsidRPr="00D306CA">
        <w:t>hilo / lana</w:t>
      </w:r>
    </w:p>
    <w:p w:rsidR="00D306CA" w:rsidRPr="00D306CA" w:rsidRDefault="00D306CA" w:rsidP="00D306CA">
      <w:pPr>
        <w:numPr>
          <w:ilvl w:val="0"/>
          <w:numId w:val="28"/>
        </w:numPr>
      </w:pPr>
      <w:r w:rsidRPr="00D306CA">
        <w:lastRenderedPageBreak/>
        <w:t>cinta</w:t>
      </w:r>
    </w:p>
    <w:p w:rsidR="00D306CA" w:rsidRPr="00D306CA" w:rsidRDefault="00D306CA" w:rsidP="00D306CA">
      <w:r w:rsidRPr="00D306CA">
        <w:br/>
      </w:r>
    </w:p>
    <w:p w:rsidR="00D306CA" w:rsidRPr="00D306CA" w:rsidRDefault="00D306CA" w:rsidP="00D306CA"/>
    <w:p w:rsidR="00CE4F12" w:rsidRDefault="00CE4F12"/>
    <w:sectPr w:rsidR="00CE4F1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110E0"/>
    <w:multiLevelType w:val="multilevel"/>
    <w:tmpl w:val="3E965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6928B3"/>
    <w:multiLevelType w:val="multilevel"/>
    <w:tmpl w:val="1AB05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D23AEC"/>
    <w:multiLevelType w:val="multilevel"/>
    <w:tmpl w:val="6A746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A81EEB"/>
    <w:multiLevelType w:val="multilevel"/>
    <w:tmpl w:val="CF4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8514CFC"/>
    <w:multiLevelType w:val="multilevel"/>
    <w:tmpl w:val="337EF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3C0DEA"/>
    <w:multiLevelType w:val="multilevel"/>
    <w:tmpl w:val="DC86B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1332BD"/>
    <w:multiLevelType w:val="multilevel"/>
    <w:tmpl w:val="88CEC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8D5884"/>
    <w:multiLevelType w:val="hybridMultilevel"/>
    <w:tmpl w:val="DE366156"/>
    <w:lvl w:ilvl="0" w:tplc="70B089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E368A"/>
    <w:multiLevelType w:val="multilevel"/>
    <w:tmpl w:val="FE50E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D54DFD"/>
    <w:multiLevelType w:val="multilevel"/>
    <w:tmpl w:val="76448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5B7A4D"/>
    <w:multiLevelType w:val="multilevel"/>
    <w:tmpl w:val="400C5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C57E42"/>
    <w:multiLevelType w:val="multilevel"/>
    <w:tmpl w:val="06F66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5E07FB8"/>
    <w:multiLevelType w:val="multilevel"/>
    <w:tmpl w:val="F0349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B5316A9"/>
    <w:multiLevelType w:val="multilevel"/>
    <w:tmpl w:val="1374C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E063179"/>
    <w:multiLevelType w:val="multilevel"/>
    <w:tmpl w:val="40FC4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C83B8B"/>
    <w:multiLevelType w:val="multilevel"/>
    <w:tmpl w:val="0B4CA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48A1E17"/>
    <w:multiLevelType w:val="multilevel"/>
    <w:tmpl w:val="1B249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944441"/>
    <w:multiLevelType w:val="multilevel"/>
    <w:tmpl w:val="6CF45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55B39BA"/>
    <w:multiLevelType w:val="multilevel"/>
    <w:tmpl w:val="8FCE6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67F1AEA"/>
    <w:multiLevelType w:val="multilevel"/>
    <w:tmpl w:val="5CD48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5901FC"/>
    <w:multiLevelType w:val="multilevel"/>
    <w:tmpl w:val="A32EC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0876C87"/>
    <w:multiLevelType w:val="multilevel"/>
    <w:tmpl w:val="A7A4B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C20286"/>
    <w:multiLevelType w:val="multilevel"/>
    <w:tmpl w:val="0198A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39E707F"/>
    <w:multiLevelType w:val="multilevel"/>
    <w:tmpl w:val="1A10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3FF6AD4"/>
    <w:multiLevelType w:val="multilevel"/>
    <w:tmpl w:val="452E5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4875179"/>
    <w:multiLevelType w:val="multilevel"/>
    <w:tmpl w:val="C0147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60762C4"/>
    <w:multiLevelType w:val="multilevel"/>
    <w:tmpl w:val="86C24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8A72E3A"/>
    <w:multiLevelType w:val="multilevel"/>
    <w:tmpl w:val="45006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BDB0E95"/>
    <w:multiLevelType w:val="multilevel"/>
    <w:tmpl w:val="3D98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19683038">
    <w:abstractNumId w:val="14"/>
  </w:num>
  <w:num w:numId="2" w16cid:durableId="1740715269">
    <w:abstractNumId w:val="21"/>
  </w:num>
  <w:num w:numId="3" w16cid:durableId="795025136">
    <w:abstractNumId w:val="15"/>
  </w:num>
  <w:num w:numId="4" w16cid:durableId="904100548">
    <w:abstractNumId w:val="5"/>
  </w:num>
  <w:num w:numId="5" w16cid:durableId="1049454163">
    <w:abstractNumId w:val="1"/>
  </w:num>
  <w:num w:numId="6" w16cid:durableId="2032339928">
    <w:abstractNumId w:val="13"/>
  </w:num>
  <w:num w:numId="7" w16cid:durableId="2084328585">
    <w:abstractNumId w:val="6"/>
  </w:num>
  <w:num w:numId="8" w16cid:durableId="1388643190">
    <w:abstractNumId w:val="18"/>
  </w:num>
  <w:num w:numId="9" w16cid:durableId="1556623748">
    <w:abstractNumId w:val="26"/>
  </w:num>
  <w:num w:numId="10" w16cid:durableId="305668155">
    <w:abstractNumId w:val="22"/>
  </w:num>
  <w:num w:numId="11" w16cid:durableId="373583077">
    <w:abstractNumId w:val="12"/>
  </w:num>
  <w:num w:numId="12" w16cid:durableId="1996294978">
    <w:abstractNumId w:val="27"/>
  </w:num>
  <w:num w:numId="13" w16cid:durableId="43794031">
    <w:abstractNumId w:val="3"/>
  </w:num>
  <w:num w:numId="14" w16cid:durableId="1027832379">
    <w:abstractNumId w:val="25"/>
  </w:num>
  <w:num w:numId="15" w16cid:durableId="416950377">
    <w:abstractNumId w:val="28"/>
  </w:num>
  <w:num w:numId="16" w16cid:durableId="302275142">
    <w:abstractNumId w:val="8"/>
  </w:num>
  <w:num w:numId="17" w16cid:durableId="2004358762">
    <w:abstractNumId w:val="2"/>
  </w:num>
  <w:num w:numId="18" w16cid:durableId="528031454">
    <w:abstractNumId w:val="9"/>
  </w:num>
  <w:num w:numId="19" w16cid:durableId="220990086">
    <w:abstractNumId w:val="23"/>
  </w:num>
  <w:num w:numId="20" w16cid:durableId="1977025308">
    <w:abstractNumId w:val="19"/>
  </w:num>
  <w:num w:numId="21" w16cid:durableId="1397701733">
    <w:abstractNumId w:val="0"/>
  </w:num>
  <w:num w:numId="22" w16cid:durableId="227424709">
    <w:abstractNumId w:val="10"/>
  </w:num>
  <w:num w:numId="23" w16cid:durableId="1033189178">
    <w:abstractNumId w:val="4"/>
  </w:num>
  <w:num w:numId="24" w16cid:durableId="350691384">
    <w:abstractNumId w:val="20"/>
  </w:num>
  <w:num w:numId="25" w16cid:durableId="74211338">
    <w:abstractNumId w:val="17"/>
  </w:num>
  <w:num w:numId="26" w16cid:durableId="1968706382">
    <w:abstractNumId w:val="11"/>
  </w:num>
  <w:num w:numId="27" w16cid:durableId="486945317">
    <w:abstractNumId w:val="16"/>
  </w:num>
  <w:num w:numId="28" w16cid:durableId="738789560">
    <w:abstractNumId w:val="24"/>
  </w:num>
  <w:num w:numId="29" w16cid:durableId="11435493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CA"/>
    <w:rsid w:val="000332EF"/>
    <w:rsid w:val="000E3085"/>
    <w:rsid w:val="00220100"/>
    <w:rsid w:val="00291D4E"/>
    <w:rsid w:val="002E60D0"/>
    <w:rsid w:val="00472C93"/>
    <w:rsid w:val="00500E4C"/>
    <w:rsid w:val="006B59E2"/>
    <w:rsid w:val="00772052"/>
    <w:rsid w:val="0083666F"/>
    <w:rsid w:val="00A53F7B"/>
    <w:rsid w:val="00A66A58"/>
    <w:rsid w:val="00A94C82"/>
    <w:rsid w:val="00B202DE"/>
    <w:rsid w:val="00B940A2"/>
    <w:rsid w:val="00BD11E8"/>
    <w:rsid w:val="00C903C1"/>
    <w:rsid w:val="00CE4F12"/>
    <w:rsid w:val="00D162C7"/>
    <w:rsid w:val="00D262E7"/>
    <w:rsid w:val="00D306CA"/>
    <w:rsid w:val="00ED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74FB0C3"/>
  <w15:chartTrackingRefBased/>
  <w15:docId w15:val="{9E069BA3-7254-A94E-943B-541CDA25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306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306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306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306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306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306C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306C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306C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306C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306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306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306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306C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306C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306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306C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306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306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306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306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306C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306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306C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306C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306C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306C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06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06C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306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953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2026-05-08T13:30:00Z</dcterms:created>
  <dcterms:modified xsi:type="dcterms:W3CDTF">2026-05-08T13:30:00Z</dcterms:modified>
</cp:coreProperties>
</file>